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77" w:rsidRDefault="00AE4777" w:rsidP="00AE4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«Возбуждено уголовное дело»</w:t>
      </w:r>
    </w:p>
    <w:p w:rsidR="00AE4777" w:rsidRDefault="00AE4777" w:rsidP="00AE4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4777" w:rsidRPr="00EF20BD" w:rsidRDefault="00AE4777" w:rsidP="00AE47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BD">
        <w:rPr>
          <w:rFonts w:ascii="Times New Roman" w:hAnsi="Times New Roman" w:cs="Times New Roman"/>
          <w:sz w:val="24"/>
          <w:szCs w:val="24"/>
        </w:rPr>
        <w:t xml:space="preserve">Прокурором Ивнянского района проведена проверка законности возбуждения уголовного дела по факту нарушения правил безопасности при проведения земляных работ. </w:t>
      </w:r>
    </w:p>
    <w:p w:rsidR="00AE4777" w:rsidRPr="00EF20BD" w:rsidRDefault="00AE4777" w:rsidP="00AE4777">
      <w:pPr>
        <w:pStyle w:val="a4"/>
        <w:spacing w:before="0" w:beforeAutospacing="0" w:after="0" w:afterAutospacing="0" w:line="288" w:lineRule="atLeast"/>
        <w:ind w:firstLine="540"/>
        <w:jc w:val="both"/>
      </w:pPr>
      <w:r w:rsidRPr="00EF20BD">
        <w:t xml:space="preserve">Данное уголовное дело было возбуждено по ч.1 ст. 216 УК РФ- нарушение правил безопасности при ведении строительных или иных работ, если это повлекло по неосторожности причинение   крупного ущерба, по факту нарушения правил проведения земляных работ   в результате которых была </w:t>
      </w:r>
      <w:proofErr w:type="gramStart"/>
      <w:r w:rsidRPr="00EF20BD">
        <w:t>повреждена  труба</w:t>
      </w:r>
      <w:proofErr w:type="gramEnd"/>
      <w:r w:rsidRPr="00EF20BD">
        <w:t xml:space="preserve"> межпоселкового газопровода, принадлежащая АО «Газпром» ГС п. Ивня.</w:t>
      </w:r>
    </w:p>
    <w:p w:rsidR="00AE4777" w:rsidRPr="00EF20BD" w:rsidRDefault="00AE4777" w:rsidP="00AE47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BD">
        <w:rPr>
          <w:rFonts w:ascii="Times New Roman" w:hAnsi="Times New Roman" w:cs="Times New Roman"/>
          <w:sz w:val="24"/>
          <w:szCs w:val="24"/>
        </w:rPr>
        <w:t xml:space="preserve">   Постановление о возбуждении уголовного дела признано законным.</w:t>
      </w:r>
    </w:p>
    <w:p w:rsidR="00AE4777" w:rsidRPr="00EF20BD" w:rsidRDefault="00AE4777" w:rsidP="00AE47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BD">
        <w:rPr>
          <w:rFonts w:ascii="Times New Roman" w:hAnsi="Times New Roman" w:cs="Times New Roman"/>
          <w:sz w:val="24"/>
          <w:szCs w:val="24"/>
        </w:rPr>
        <w:t xml:space="preserve">В настоящее время по уголовному делу проводится предварительное следствие, ход которого прокуратурой района взят на контроль. </w:t>
      </w:r>
    </w:p>
    <w:p w:rsidR="00AE4777" w:rsidRDefault="00AE4777" w:rsidP="00AE4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54CB" w:rsidRDefault="009D54CB">
      <w:bookmarkStart w:id="0" w:name="_GoBack"/>
      <w:bookmarkEnd w:id="0"/>
    </w:p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8F"/>
    <w:rsid w:val="009D54CB"/>
    <w:rsid w:val="00AE4777"/>
    <w:rsid w:val="00F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8880A-C965-4063-A9E3-7B5CAD1F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7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E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2024-07-03T08:25:00Z</dcterms:created>
  <dcterms:modified xsi:type="dcterms:W3CDTF">2024-07-03T08:25:00Z</dcterms:modified>
</cp:coreProperties>
</file>