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48" w:rsidRPr="00D52F99" w:rsidRDefault="00752248" w:rsidP="007522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за выброс мусора из транспортных средств</w:t>
      </w:r>
    </w:p>
    <w:p w:rsidR="00752248" w:rsidRDefault="00752248" w:rsidP="00752248">
      <w:pPr>
        <w:ind w:firstLine="709"/>
        <w:jc w:val="both"/>
        <w:rPr>
          <w:bCs/>
          <w:sz w:val="28"/>
          <w:szCs w:val="28"/>
        </w:rPr>
      </w:pPr>
    </w:p>
    <w:p w:rsidR="00752248" w:rsidRDefault="00752248" w:rsidP="007522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Частью 3.1 статьи 8.2 КоАП РФ установлена административная ответственность за з</w:t>
      </w:r>
      <w:r w:rsidRPr="00D52F99">
        <w:rPr>
          <w:bCs/>
          <w:sz w:val="28"/>
          <w:szCs w:val="28"/>
        </w:rPr>
        <w:t>агрязнение и (или) засорение окружающей среды, выразившееся в выгрузк</w:t>
      </w:r>
      <w:bookmarkStart w:id="0" w:name="_GoBack"/>
      <w:bookmarkEnd w:id="0"/>
      <w:r w:rsidRPr="00D52F99">
        <w:rPr>
          <w:bCs/>
          <w:sz w:val="28"/>
          <w:szCs w:val="28"/>
        </w:rPr>
        <w:t xml:space="preserve">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за исключением случаев, предусмотренных </w:t>
      </w:r>
      <w:r>
        <w:rPr>
          <w:bCs/>
          <w:sz w:val="28"/>
          <w:szCs w:val="28"/>
        </w:rPr>
        <w:t>ч.</w:t>
      </w:r>
      <w:r w:rsidRPr="00D52F99">
        <w:rPr>
          <w:bCs/>
          <w:sz w:val="28"/>
          <w:szCs w:val="28"/>
        </w:rPr>
        <w:t xml:space="preserve"> 3.3 </w:t>
      </w:r>
      <w:r>
        <w:rPr>
          <w:bCs/>
          <w:sz w:val="28"/>
          <w:szCs w:val="28"/>
        </w:rPr>
        <w:t>ст. 8.2 КоАП РФ.</w:t>
      </w:r>
    </w:p>
    <w:p w:rsidR="00752248" w:rsidRDefault="00752248" w:rsidP="007522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Совершение данного правонарушения влечет наложение административного штрафа, размер которого составляет:</w:t>
      </w:r>
    </w:p>
    <w:p w:rsidR="00752248" w:rsidRDefault="00752248" w:rsidP="007522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для граждан – от 10 тыс. руб. до 15 тыс. руб.;</w:t>
      </w:r>
    </w:p>
    <w:p w:rsidR="00752248" w:rsidRDefault="00752248" w:rsidP="007522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для должностных лиц – от 20 тыс. руб. до 30 тыс. руб.;</w:t>
      </w:r>
    </w:p>
    <w:p w:rsidR="00752248" w:rsidRDefault="00752248" w:rsidP="0075224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для юридических лиц – от 30 тыс. руб. до 50 тыс. руб.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BB"/>
    <w:rsid w:val="00752248"/>
    <w:rsid w:val="009D54CB"/>
    <w:rsid w:val="009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D9AD6-7FE1-4FD1-BAD8-75F41D66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2024-07-03T10:18:00Z</dcterms:created>
  <dcterms:modified xsi:type="dcterms:W3CDTF">2024-07-03T10:18:00Z</dcterms:modified>
</cp:coreProperties>
</file>